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AB42EB" w14:textId="77777777" w:rsidR="00AA7575" w:rsidRPr="00AA7575" w:rsidRDefault="00AA7575" w:rsidP="00AA7575">
      <w:pPr>
        <w:rPr>
          <w:rFonts w:ascii="Baskerville" w:hAnsi="Baskerville"/>
          <w:sz w:val="50"/>
          <w:szCs w:val="50"/>
        </w:rPr>
      </w:pPr>
      <w:r w:rsidRPr="00AA7575">
        <w:rPr>
          <w:rFonts w:ascii="Baskerville" w:hAnsi="Baskerville"/>
          <w:sz w:val="50"/>
          <w:szCs w:val="50"/>
        </w:rPr>
        <w:t>BUY PLAN</w:t>
      </w:r>
    </w:p>
    <w:p w14:paraId="0732EB12" w14:textId="77777777" w:rsidR="006515AE" w:rsidRDefault="00AA7575" w:rsidP="00AA7575">
      <w:pPr>
        <w:ind w:left="-1134"/>
      </w:pPr>
      <w:r>
        <w:rPr>
          <w:noProof/>
          <w:lang w:val="en-US"/>
        </w:rPr>
        <w:drawing>
          <wp:inline distT="0" distB="0" distL="0" distR="0" wp14:anchorId="6679E0F1" wp14:editId="6CB766BF">
            <wp:extent cx="7416750" cy="2542508"/>
            <wp:effectExtent l="0" t="0" r="635" b="0"/>
            <wp:docPr id="1" name="Picture 1" descr="/Users/jenniferpilkington/Desktop/Buy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enniferpilkington/Desktop/Buy Pl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3"/>
                    <a:stretch/>
                  </pic:blipFill>
                  <pic:spPr bwMode="auto">
                    <a:xfrm>
                      <a:off x="0" y="0"/>
                      <a:ext cx="7436997" cy="254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0BFC5" w14:textId="77777777" w:rsidR="00AA7575" w:rsidRDefault="00AA7575" w:rsidP="00AA7575">
      <w:pPr>
        <w:pBdr>
          <w:bottom w:val="single" w:sz="12" w:space="1" w:color="auto"/>
        </w:pBdr>
      </w:pPr>
    </w:p>
    <w:p w14:paraId="4B79C52D" w14:textId="77777777" w:rsidR="00AA7575" w:rsidRDefault="00AA7575" w:rsidP="00AA7575">
      <w:pPr>
        <w:ind w:left="-1276"/>
      </w:pPr>
    </w:p>
    <w:p w14:paraId="198E3CAC" w14:textId="77777777" w:rsidR="00AA7575" w:rsidRDefault="00AA7575" w:rsidP="00AA7575">
      <w:pPr>
        <w:ind w:left="-1276"/>
      </w:pPr>
    </w:p>
    <w:p w14:paraId="00BA467D" w14:textId="77777777" w:rsidR="00AA7575" w:rsidRDefault="00AA7575">
      <w:r>
        <w:br w:type="page"/>
      </w:r>
    </w:p>
    <w:p w14:paraId="052EDF23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  <w:r w:rsidRPr="00AA7575">
        <w:rPr>
          <w:rFonts w:ascii="Baskerville" w:hAnsi="Baskerville"/>
          <w:sz w:val="50"/>
          <w:szCs w:val="50"/>
        </w:rPr>
        <w:lastRenderedPageBreak/>
        <w:t>BUY PLAN</w:t>
      </w:r>
      <w:r>
        <w:rPr>
          <w:rFonts w:ascii="Baskerville" w:hAnsi="Baskerville"/>
          <w:sz w:val="50"/>
          <w:szCs w:val="50"/>
        </w:rPr>
        <w:t xml:space="preserve"> </w:t>
      </w:r>
      <w:r w:rsidRPr="00AA7575">
        <w:rPr>
          <w:rFonts w:ascii="Baskerville" w:hAnsi="Baskerville"/>
          <w:color w:val="7F7F7F" w:themeColor="text1" w:themeTint="80"/>
          <w:sz w:val="36"/>
          <w:szCs w:val="36"/>
        </w:rPr>
        <w:t>for Brand x</w:t>
      </w:r>
    </w:p>
    <w:p w14:paraId="7232FE41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A7575" w:rsidRPr="00AA7575" w14:paraId="3804BB72" w14:textId="77777777" w:rsidTr="00AA7575">
        <w:tc>
          <w:tcPr>
            <w:tcW w:w="3116" w:type="dxa"/>
          </w:tcPr>
          <w:p w14:paraId="29510653" w14:textId="77777777" w:rsidR="00AA7575" w:rsidRPr="00AA7575" w:rsidRDefault="00AA7575" w:rsidP="00AA7575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Current Terms</w:t>
            </w:r>
          </w:p>
        </w:tc>
        <w:tc>
          <w:tcPr>
            <w:tcW w:w="3117" w:type="dxa"/>
          </w:tcPr>
          <w:p w14:paraId="246C5860" w14:textId="77777777" w:rsidR="00AA7575" w:rsidRPr="00AA7575" w:rsidRDefault="00AA7575" w:rsidP="00AA7575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Ideal Terms</w:t>
            </w:r>
          </w:p>
        </w:tc>
        <w:tc>
          <w:tcPr>
            <w:tcW w:w="3117" w:type="dxa"/>
          </w:tcPr>
          <w:p w14:paraId="6B871385" w14:textId="77777777" w:rsidR="00AA7575" w:rsidRPr="00AA7575" w:rsidRDefault="00AA7575" w:rsidP="00AA7575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Updated Terms</w:t>
            </w:r>
          </w:p>
        </w:tc>
      </w:tr>
      <w:tr w:rsidR="00AA7575" w:rsidRPr="00AA7575" w14:paraId="47A73110" w14:textId="77777777" w:rsidTr="00AA7575">
        <w:tc>
          <w:tcPr>
            <w:tcW w:w="3116" w:type="dxa"/>
          </w:tcPr>
          <w:p w14:paraId="2897CE12" w14:textId="77777777" w:rsidR="00AA7575" w:rsidRPr="00AA7575" w:rsidRDefault="00AA7575" w:rsidP="00AA7575">
            <w:pPr>
              <w:rPr>
                <w:rFonts w:ascii="Baskerville" w:hAnsi="Baskerville"/>
                <w:i/>
                <w:color w:val="BFBFBF" w:themeColor="background1" w:themeShade="BF"/>
              </w:rPr>
            </w:pPr>
            <w:r w:rsidRPr="00AA7575">
              <w:rPr>
                <w:rFonts w:ascii="Baskerville" w:hAnsi="Baskerville"/>
                <w:i/>
                <w:color w:val="BFBFBF" w:themeColor="background1" w:themeShade="BF"/>
              </w:rPr>
              <w:t>Payment terms</w:t>
            </w:r>
          </w:p>
          <w:p w14:paraId="62C95138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03DB286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9F6AF13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0F9C357D" w14:textId="77777777" w:rsidTr="00AA7575">
        <w:tc>
          <w:tcPr>
            <w:tcW w:w="3116" w:type="dxa"/>
          </w:tcPr>
          <w:p w14:paraId="7411FF63" w14:textId="77777777" w:rsidR="00AA7575" w:rsidRPr="00AA7575" w:rsidRDefault="00AA7575" w:rsidP="00AA7575">
            <w:pPr>
              <w:rPr>
                <w:rFonts w:ascii="Baskerville" w:hAnsi="Baskerville"/>
                <w:i/>
                <w:color w:val="BFBFBF" w:themeColor="background1" w:themeShade="BF"/>
              </w:rPr>
            </w:pPr>
            <w:r w:rsidRPr="00AA7575">
              <w:rPr>
                <w:rFonts w:ascii="Baskerville" w:hAnsi="Baskerville"/>
                <w:i/>
                <w:color w:val="BFBFBF" w:themeColor="background1" w:themeShade="BF"/>
              </w:rPr>
              <w:t>Discounting / mark-up</w:t>
            </w:r>
          </w:p>
          <w:p w14:paraId="717F6B3A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041906C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E4E5EEB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21978B15" w14:textId="77777777" w:rsidTr="00AA7575">
        <w:tc>
          <w:tcPr>
            <w:tcW w:w="3116" w:type="dxa"/>
          </w:tcPr>
          <w:p w14:paraId="76BCC743" w14:textId="77777777" w:rsidR="00AA7575" w:rsidRPr="00AA7575" w:rsidRDefault="00AA7575" w:rsidP="00AA7575">
            <w:pPr>
              <w:rPr>
                <w:rFonts w:ascii="Baskerville" w:hAnsi="Baskerville"/>
                <w:i/>
                <w:color w:val="BFBFBF" w:themeColor="background1" w:themeShade="BF"/>
              </w:rPr>
            </w:pPr>
            <w:r w:rsidRPr="00AA7575">
              <w:rPr>
                <w:rFonts w:ascii="Baskerville" w:hAnsi="Baskerville"/>
                <w:i/>
                <w:color w:val="BFBFBF" w:themeColor="background1" w:themeShade="BF"/>
              </w:rPr>
              <w:t>Volume agreements</w:t>
            </w:r>
          </w:p>
          <w:p w14:paraId="433540CA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D034B23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266820A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0F7D1282" w14:textId="77777777" w:rsidTr="00AA7575">
        <w:tc>
          <w:tcPr>
            <w:tcW w:w="3116" w:type="dxa"/>
          </w:tcPr>
          <w:p w14:paraId="4DBF691D" w14:textId="77777777" w:rsidR="00AA7575" w:rsidRDefault="00AA7575" w:rsidP="00AA7575">
            <w:pPr>
              <w:rPr>
                <w:rFonts w:ascii="Baskerville" w:hAnsi="Baskerville"/>
              </w:rPr>
            </w:pPr>
            <w:r>
              <w:rPr>
                <w:rFonts w:ascii="Baskerville" w:hAnsi="Baskerville"/>
                <w:i/>
                <w:color w:val="BFBFBF" w:themeColor="background1" w:themeShade="BF"/>
              </w:rPr>
              <w:t>Profit agreements</w:t>
            </w:r>
          </w:p>
          <w:p w14:paraId="43305820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0B18E41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6AB2A28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6D2BB1C6" w14:textId="77777777" w:rsidTr="00AA7575">
        <w:tc>
          <w:tcPr>
            <w:tcW w:w="3116" w:type="dxa"/>
          </w:tcPr>
          <w:p w14:paraId="4C3BADC3" w14:textId="77777777" w:rsidR="00AA7575" w:rsidRDefault="00AA7575" w:rsidP="00AA7575">
            <w:pPr>
              <w:rPr>
                <w:rFonts w:ascii="Baskerville" w:hAnsi="Baskerville"/>
              </w:rPr>
            </w:pPr>
            <w:r>
              <w:rPr>
                <w:rFonts w:ascii="Baskerville" w:hAnsi="Baskerville"/>
                <w:i/>
                <w:color w:val="BFBFBF" w:themeColor="background1" w:themeShade="BF"/>
              </w:rPr>
              <w:t xml:space="preserve">Etc. </w:t>
            </w:r>
          </w:p>
          <w:p w14:paraId="2885F5F2" w14:textId="77777777" w:rsid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639122B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67AB983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7453C727" w14:textId="77777777" w:rsidTr="00AA7575">
        <w:tc>
          <w:tcPr>
            <w:tcW w:w="3116" w:type="dxa"/>
          </w:tcPr>
          <w:p w14:paraId="404FFB4E" w14:textId="77777777" w:rsidR="00AA7575" w:rsidRDefault="00AA7575" w:rsidP="00AA7575">
            <w:pPr>
              <w:rPr>
                <w:rFonts w:ascii="Baskerville" w:hAnsi="Baskerville"/>
              </w:rPr>
            </w:pPr>
          </w:p>
          <w:p w14:paraId="5768BB46" w14:textId="77777777" w:rsid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7E54165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10ABF25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443FA444" w14:textId="77777777" w:rsidTr="00AA7575">
        <w:tc>
          <w:tcPr>
            <w:tcW w:w="3116" w:type="dxa"/>
          </w:tcPr>
          <w:p w14:paraId="4D0C25C4" w14:textId="77777777" w:rsidR="00AA7575" w:rsidRDefault="00AA7575" w:rsidP="00AA7575">
            <w:pPr>
              <w:rPr>
                <w:rFonts w:ascii="Baskerville" w:hAnsi="Baskerville"/>
              </w:rPr>
            </w:pPr>
          </w:p>
          <w:p w14:paraId="6611C11E" w14:textId="77777777" w:rsid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22A91D6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62994D6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49377713" w14:textId="77777777" w:rsidTr="00AA7575">
        <w:tc>
          <w:tcPr>
            <w:tcW w:w="3116" w:type="dxa"/>
          </w:tcPr>
          <w:p w14:paraId="588DAC54" w14:textId="77777777" w:rsidR="00AA7575" w:rsidRDefault="00AA7575" w:rsidP="00AA7575">
            <w:pPr>
              <w:rPr>
                <w:rFonts w:ascii="Baskerville" w:hAnsi="Baskerville"/>
              </w:rPr>
            </w:pPr>
          </w:p>
          <w:p w14:paraId="4E18F45F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E63C2E5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43891A0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  <w:tr w:rsidR="00AA7575" w:rsidRPr="00AA7575" w14:paraId="60E487C8" w14:textId="77777777" w:rsidTr="00AA7575">
        <w:tc>
          <w:tcPr>
            <w:tcW w:w="3116" w:type="dxa"/>
          </w:tcPr>
          <w:p w14:paraId="6FDFE679" w14:textId="77777777" w:rsidR="00AA7575" w:rsidRDefault="00AA7575" w:rsidP="00AA7575">
            <w:pPr>
              <w:rPr>
                <w:rFonts w:ascii="Baskerville" w:hAnsi="Baskerville"/>
              </w:rPr>
            </w:pPr>
          </w:p>
          <w:p w14:paraId="7B99903D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D3F5DBC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2FBCC97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</w:tr>
    </w:tbl>
    <w:p w14:paraId="3A39F613" w14:textId="77777777" w:rsidR="00AA7575" w:rsidRPr="00AA7575" w:rsidRDefault="00AA7575" w:rsidP="00AA7575">
      <w:pPr>
        <w:rPr>
          <w:rFonts w:ascii="Baskerville" w:hAnsi="Baskerville"/>
          <w:sz w:val="50"/>
          <w:szCs w:val="50"/>
        </w:rPr>
      </w:pPr>
    </w:p>
    <w:p w14:paraId="5CA1F863" w14:textId="77777777" w:rsidR="00AA7575" w:rsidRPr="00AA7575" w:rsidRDefault="00AA7575" w:rsidP="00AA7575">
      <w:pPr>
        <w:rPr>
          <w:rFonts w:ascii="Baskerville" w:hAnsi="Baskerville"/>
        </w:rPr>
      </w:pPr>
      <w:r w:rsidRPr="00AA7575">
        <w:rPr>
          <w:rFonts w:ascii="Baskerville" w:hAnsi="Baskerville"/>
        </w:rPr>
        <w:t xml:space="preserve">Updated buying and assortment planning strategy: </w:t>
      </w:r>
    </w:p>
    <w:p w14:paraId="4CC2E4BA" w14:textId="77777777" w:rsidR="00AA7575" w:rsidRDefault="00AA7575" w:rsidP="00AA7575"/>
    <w:p w14:paraId="6BCD8996" w14:textId="77777777" w:rsidR="00AA7575" w:rsidRDefault="00AA7575" w:rsidP="00AA7575"/>
    <w:p w14:paraId="47242D69" w14:textId="77777777" w:rsidR="00AA7575" w:rsidRDefault="00AA7575">
      <w:r>
        <w:br w:type="page"/>
      </w:r>
    </w:p>
    <w:p w14:paraId="51EF00F7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  <w:r w:rsidRPr="00AA7575">
        <w:rPr>
          <w:rFonts w:ascii="Baskerville" w:hAnsi="Baskerville"/>
          <w:sz w:val="50"/>
          <w:szCs w:val="50"/>
        </w:rPr>
        <w:t>BUY PLAN</w:t>
      </w:r>
      <w:r>
        <w:rPr>
          <w:rFonts w:ascii="Baskerville" w:hAnsi="Baskerville"/>
          <w:sz w:val="50"/>
          <w:szCs w:val="50"/>
        </w:rPr>
        <w:t xml:space="preserve"> </w:t>
      </w:r>
      <w:r w:rsidRPr="00AA7575">
        <w:rPr>
          <w:rFonts w:ascii="Baskerville" w:hAnsi="Baskerville"/>
          <w:color w:val="7F7F7F" w:themeColor="text1" w:themeTint="80"/>
          <w:sz w:val="36"/>
          <w:szCs w:val="36"/>
        </w:rPr>
        <w:t>for Brand x</w:t>
      </w:r>
    </w:p>
    <w:p w14:paraId="5904EC2E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A7575" w:rsidRPr="00AA7575" w14:paraId="7A36FDEB" w14:textId="77777777" w:rsidTr="004D5DBA">
        <w:tc>
          <w:tcPr>
            <w:tcW w:w="3116" w:type="dxa"/>
          </w:tcPr>
          <w:p w14:paraId="2CE5827E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Current Terms</w:t>
            </w:r>
          </w:p>
        </w:tc>
        <w:tc>
          <w:tcPr>
            <w:tcW w:w="3117" w:type="dxa"/>
          </w:tcPr>
          <w:p w14:paraId="7BCBF72F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Ideal Terms</w:t>
            </w:r>
          </w:p>
        </w:tc>
        <w:tc>
          <w:tcPr>
            <w:tcW w:w="3117" w:type="dxa"/>
          </w:tcPr>
          <w:p w14:paraId="5AD6B6FD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Updated Terms</w:t>
            </w:r>
          </w:p>
        </w:tc>
      </w:tr>
      <w:tr w:rsidR="00AA7575" w:rsidRPr="00AA7575" w14:paraId="5D4498B9" w14:textId="77777777" w:rsidTr="004D5DBA">
        <w:tc>
          <w:tcPr>
            <w:tcW w:w="3116" w:type="dxa"/>
          </w:tcPr>
          <w:p w14:paraId="2AB823CC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754213A9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2F9305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CC0031F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0C9F6F16" w14:textId="77777777" w:rsidTr="004D5DBA">
        <w:tc>
          <w:tcPr>
            <w:tcW w:w="3116" w:type="dxa"/>
          </w:tcPr>
          <w:p w14:paraId="2BA3E798" w14:textId="77777777" w:rsidR="00AA7575" w:rsidRDefault="00AA7575" w:rsidP="00AA7575">
            <w:pPr>
              <w:rPr>
                <w:rFonts w:ascii="Baskerville" w:hAnsi="Baskerville"/>
              </w:rPr>
            </w:pPr>
          </w:p>
          <w:p w14:paraId="49F88BC2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F166DA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7A78F01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4A4AEAAB" w14:textId="77777777" w:rsidTr="004D5DBA">
        <w:tc>
          <w:tcPr>
            <w:tcW w:w="3116" w:type="dxa"/>
          </w:tcPr>
          <w:p w14:paraId="5B755277" w14:textId="77777777" w:rsidR="00AA7575" w:rsidRDefault="00AA7575" w:rsidP="00AA7575">
            <w:pPr>
              <w:rPr>
                <w:rFonts w:ascii="Baskerville" w:hAnsi="Baskerville"/>
              </w:rPr>
            </w:pPr>
          </w:p>
          <w:p w14:paraId="3EE99744" w14:textId="77777777" w:rsidR="00AA7575" w:rsidRPr="00AA7575" w:rsidRDefault="00AA7575" w:rsidP="00AA7575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25CE518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0CD97F1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C86D946" w14:textId="77777777" w:rsidTr="004D5DBA">
        <w:tc>
          <w:tcPr>
            <w:tcW w:w="3116" w:type="dxa"/>
          </w:tcPr>
          <w:p w14:paraId="37196E19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65A195F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302F941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420E1E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408DD804" w14:textId="77777777" w:rsidTr="004D5DBA">
        <w:tc>
          <w:tcPr>
            <w:tcW w:w="3116" w:type="dxa"/>
          </w:tcPr>
          <w:p w14:paraId="7C4A1D0E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42499EFE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D65485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19447A8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3C203286" w14:textId="77777777" w:rsidTr="004D5DBA">
        <w:tc>
          <w:tcPr>
            <w:tcW w:w="3116" w:type="dxa"/>
          </w:tcPr>
          <w:p w14:paraId="1CA4DF15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7C0EE2FF" w14:textId="77777777" w:rsid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2273D9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6725B2B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7F090F1D" w14:textId="77777777" w:rsidTr="004D5DBA">
        <w:tc>
          <w:tcPr>
            <w:tcW w:w="3116" w:type="dxa"/>
          </w:tcPr>
          <w:p w14:paraId="3A3F1778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217439CD" w14:textId="77777777" w:rsid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2DA33D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8033B5D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520BF473" w14:textId="77777777" w:rsidTr="004D5DBA">
        <w:tc>
          <w:tcPr>
            <w:tcW w:w="3116" w:type="dxa"/>
          </w:tcPr>
          <w:p w14:paraId="1995C271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2151176F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EFCC182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1987D4F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5FD821A" w14:textId="77777777" w:rsidTr="004D5DBA">
        <w:tc>
          <w:tcPr>
            <w:tcW w:w="3116" w:type="dxa"/>
          </w:tcPr>
          <w:p w14:paraId="2FADB4D3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35FEC7D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A44432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77D087FA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</w:tbl>
    <w:p w14:paraId="3974D1B9" w14:textId="77777777" w:rsidR="00AA7575" w:rsidRPr="00AA7575" w:rsidRDefault="00AA7575" w:rsidP="00AA7575">
      <w:pPr>
        <w:rPr>
          <w:rFonts w:ascii="Baskerville" w:hAnsi="Baskerville"/>
          <w:sz w:val="50"/>
          <w:szCs w:val="50"/>
        </w:rPr>
      </w:pPr>
    </w:p>
    <w:p w14:paraId="519E7B7A" w14:textId="77777777" w:rsidR="00AA7575" w:rsidRPr="00AA7575" w:rsidRDefault="00AA7575" w:rsidP="00AA7575">
      <w:pPr>
        <w:rPr>
          <w:rFonts w:ascii="Baskerville" w:hAnsi="Baskerville"/>
        </w:rPr>
      </w:pPr>
      <w:r w:rsidRPr="00AA7575">
        <w:rPr>
          <w:rFonts w:ascii="Baskerville" w:hAnsi="Baskerville"/>
        </w:rPr>
        <w:t xml:space="preserve">Updated buying and assortment planning strategy: </w:t>
      </w:r>
    </w:p>
    <w:p w14:paraId="47F3C5EC" w14:textId="77777777" w:rsidR="00AA7575" w:rsidRDefault="00AA7575" w:rsidP="00AA7575"/>
    <w:p w14:paraId="6DFCB6F6" w14:textId="77777777" w:rsidR="00AA7575" w:rsidRDefault="00AA7575">
      <w:r>
        <w:br w:type="page"/>
      </w:r>
    </w:p>
    <w:p w14:paraId="1303FF78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  <w:r w:rsidRPr="00AA7575">
        <w:rPr>
          <w:rFonts w:ascii="Baskerville" w:hAnsi="Baskerville"/>
          <w:sz w:val="50"/>
          <w:szCs w:val="50"/>
        </w:rPr>
        <w:t>BUY PLAN</w:t>
      </w:r>
      <w:r>
        <w:rPr>
          <w:rFonts w:ascii="Baskerville" w:hAnsi="Baskerville"/>
          <w:sz w:val="50"/>
          <w:szCs w:val="50"/>
        </w:rPr>
        <w:t xml:space="preserve"> </w:t>
      </w:r>
      <w:r w:rsidRPr="00AA7575">
        <w:rPr>
          <w:rFonts w:ascii="Baskerville" w:hAnsi="Baskerville"/>
          <w:color w:val="7F7F7F" w:themeColor="text1" w:themeTint="80"/>
          <w:sz w:val="36"/>
          <w:szCs w:val="36"/>
        </w:rPr>
        <w:t>for Brand x</w:t>
      </w:r>
    </w:p>
    <w:p w14:paraId="1B6C5B10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A7575" w:rsidRPr="00AA7575" w14:paraId="2F6D81AD" w14:textId="77777777" w:rsidTr="004D5DBA">
        <w:tc>
          <w:tcPr>
            <w:tcW w:w="3116" w:type="dxa"/>
          </w:tcPr>
          <w:p w14:paraId="26EE3EB2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Current Terms</w:t>
            </w:r>
          </w:p>
        </w:tc>
        <w:tc>
          <w:tcPr>
            <w:tcW w:w="3117" w:type="dxa"/>
          </w:tcPr>
          <w:p w14:paraId="1CE7E9E4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Ideal Terms</w:t>
            </w:r>
          </w:p>
        </w:tc>
        <w:tc>
          <w:tcPr>
            <w:tcW w:w="3117" w:type="dxa"/>
          </w:tcPr>
          <w:p w14:paraId="08047E4A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Updated Terms</w:t>
            </w:r>
          </w:p>
        </w:tc>
      </w:tr>
      <w:tr w:rsidR="00AA7575" w:rsidRPr="00AA7575" w14:paraId="480AF084" w14:textId="77777777" w:rsidTr="004D5DBA">
        <w:tc>
          <w:tcPr>
            <w:tcW w:w="3116" w:type="dxa"/>
          </w:tcPr>
          <w:p w14:paraId="17148472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0929BE8B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17F85A8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437497C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47ED8F3D" w14:textId="77777777" w:rsidTr="004D5DBA">
        <w:tc>
          <w:tcPr>
            <w:tcW w:w="3116" w:type="dxa"/>
          </w:tcPr>
          <w:p w14:paraId="66B9C2F4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7F79040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09C3DE8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4FFE47D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7977E6F7" w14:textId="77777777" w:rsidTr="004D5DBA">
        <w:tc>
          <w:tcPr>
            <w:tcW w:w="3116" w:type="dxa"/>
          </w:tcPr>
          <w:p w14:paraId="7F9CEC5A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422426B1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7FED20A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70A8407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3001A26C" w14:textId="77777777" w:rsidTr="004D5DBA">
        <w:tc>
          <w:tcPr>
            <w:tcW w:w="3116" w:type="dxa"/>
          </w:tcPr>
          <w:p w14:paraId="07E49D8D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687CDB99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901715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765307A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5B32EAA" w14:textId="77777777" w:rsidTr="004D5DBA">
        <w:tc>
          <w:tcPr>
            <w:tcW w:w="3116" w:type="dxa"/>
          </w:tcPr>
          <w:p w14:paraId="49C0C481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033F5658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FE01A67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361B03F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2F85D744" w14:textId="77777777" w:rsidTr="004D5DBA">
        <w:tc>
          <w:tcPr>
            <w:tcW w:w="3116" w:type="dxa"/>
          </w:tcPr>
          <w:p w14:paraId="1611F811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4A666284" w14:textId="77777777" w:rsid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4DE409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D60A42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7AACC82" w14:textId="77777777" w:rsidTr="004D5DBA">
        <w:tc>
          <w:tcPr>
            <w:tcW w:w="3116" w:type="dxa"/>
          </w:tcPr>
          <w:p w14:paraId="3CA00B9E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62EA83EA" w14:textId="77777777" w:rsid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9D387D7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30F2929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FC1D50F" w14:textId="77777777" w:rsidTr="004D5DBA">
        <w:tc>
          <w:tcPr>
            <w:tcW w:w="3116" w:type="dxa"/>
          </w:tcPr>
          <w:p w14:paraId="0E745D10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2122ED61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3F96F6A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33412CC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6B585F0A" w14:textId="77777777" w:rsidTr="004D5DBA">
        <w:tc>
          <w:tcPr>
            <w:tcW w:w="3116" w:type="dxa"/>
          </w:tcPr>
          <w:p w14:paraId="6A1755B9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1C4079AB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70885854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9B18C19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</w:tbl>
    <w:p w14:paraId="3842F92C" w14:textId="77777777" w:rsidR="00AA7575" w:rsidRPr="00AA7575" w:rsidRDefault="00AA7575" w:rsidP="00AA7575">
      <w:pPr>
        <w:rPr>
          <w:rFonts w:ascii="Baskerville" w:hAnsi="Baskerville"/>
          <w:sz w:val="50"/>
          <w:szCs w:val="50"/>
        </w:rPr>
      </w:pPr>
    </w:p>
    <w:p w14:paraId="7C5DCE3E" w14:textId="77777777" w:rsidR="00AA7575" w:rsidRPr="00AA7575" w:rsidRDefault="00AA7575" w:rsidP="00AA7575">
      <w:pPr>
        <w:rPr>
          <w:rFonts w:ascii="Baskerville" w:hAnsi="Baskerville"/>
        </w:rPr>
      </w:pPr>
      <w:r w:rsidRPr="00AA7575">
        <w:rPr>
          <w:rFonts w:ascii="Baskerville" w:hAnsi="Baskerville"/>
        </w:rPr>
        <w:t xml:space="preserve">Updated buying and assortment planning strategy: </w:t>
      </w:r>
    </w:p>
    <w:p w14:paraId="35BE28BE" w14:textId="77777777" w:rsidR="00AA7575" w:rsidRDefault="00AA7575" w:rsidP="00AA7575"/>
    <w:p w14:paraId="5B2DE38E" w14:textId="77777777" w:rsidR="00AA7575" w:rsidRDefault="00AA7575" w:rsidP="00AA7575"/>
    <w:p w14:paraId="0A7F92F5" w14:textId="77777777" w:rsidR="00AA7575" w:rsidRDefault="00AA7575">
      <w:r>
        <w:br w:type="page"/>
      </w:r>
    </w:p>
    <w:p w14:paraId="5B3588B5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  <w:r w:rsidRPr="00AA7575">
        <w:rPr>
          <w:rFonts w:ascii="Baskerville" w:hAnsi="Baskerville"/>
          <w:sz w:val="50"/>
          <w:szCs w:val="50"/>
        </w:rPr>
        <w:t>BUY PLAN</w:t>
      </w:r>
      <w:r>
        <w:rPr>
          <w:rFonts w:ascii="Baskerville" w:hAnsi="Baskerville"/>
          <w:sz w:val="50"/>
          <w:szCs w:val="50"/>
        </w:rPr>
        <w:t xml:space="preserve"> </w:t>
      </w:r>
      <w:r w:rsidRPr="00AA7575">
        <w:rPr>
          <w:rFonts w:ascii="Baskerville" w:hAnsi="Baskerville"/>
          <w:color w:val="7F7F7F" w:themeColor="text1" w:themeTint="80"/>
          <w:sz w:val="36"/>
          <w:szCs w:val="36"/>
        </w:rPr>
        <w:t>for Brand x</w:t>
      </w:r>
    </w:p>
    <w:p w14:paraId="2FCA8170" w14:textId="77777777" w:rsidR="00AA7575" w:rsidRDefault="00AA7575" w:rsidP="00AA7575">
      <w:pPr>
        <w:rPr>
          <w:rFonts w:ascii="Baskerville" w:hAnsi="Baskerville"/>
          <w:color w:val="7F7F7F" w:themeColor="text1" w:themeTint="80"/>
          <w:sz w:val="36"/>
          <w:szCs w:val="36"/>
        </w:rPr>
      </w:pP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A7575" w:rsidRPr="00AA7575" w14:paraId="51D7AF9D" w14:textId="77777777" w:rsidTr="004D5DBA">
        <w:tc>
          <w:tcPr>
            <w:tcW w:w="3116" w:type="dxa"/>
          </w:tcPr>
          <w:p w14:paraId="06D47EEE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Current Terms</w:t>
            </w:r>
          </w:p>
        </w:tc>
        <w:tc>
          <w:tcPr>
            <w:tcW w:w="3117" w:type="dxa"/>
          </w:tcPr>
          <w:p w14:paraId="211630C0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Ideal Terms</w:t>
            </w:r>
          </w:p>
        </w:tc>
        <w:tc>
          <w:tcPr>
            <w:tcW w:w="3117" w:type="dxa"/>
          </w:tcPr>
          <w:p w14:paraId="6B5909BE" w14:textId="77777777" w:rsidR="00AA7575" w:rsidRPr="00AA7575" w:rsidRDefault="00AA7575" w:rsidP="004D5DBA">
            <w:pPr>
              <w:rPr>
                <w:rFonts w:ascii="Baskerville" w:hAnsi="Baskerville"/>
                <w:color w:val="000000" w:themeColor="text1"/>
                <w:u w:val="single"/>
              </w:rPr>
            </w:pPr>
            <w:r w:rsidRPr="00AA7575">
              <w:rPr>
                <w:rFonts w:ascii="Baskerville" w:hAnsi="Baskerville"/>
                <w:color w:val="000000" w:themeColor="text1"/>
                <w:u w:val="single"/>
              </w:rPr>
              <w:t>Updated Terms</w:t>
            </w:r>
          </w:p>
        </w:tc>
      </w:tr>
      <w:tr w:rsidR="00AA7575" w:rsidRPr="00AA7575" w14:paraId="715391E3" w14:textId="77777777" w:rsidTr="004D5DBA">
        <w:tc>
          <w:tcPr>
            <w:tcW w:w="3116" w:type="dxa"/>
          </w:tcPr>
          <w:p w14:paraId="5A7901F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6F4D11BB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7AAE2B31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6BBE52D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077F957E" w14:textId="77777777" w:rsidTr="004D5DBA">
        <w:tc>
          <w:tcPr>
            <w:tcW w:w="3116" w:type="dxa"/>
          </w:tcPr>
          <w:p w14:paraId="2E10A78E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4FF8B04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28E73E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7E01009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2272C8FE" w14:textId="77777777" w:rsidTr="004D5DBA">
        <w:tc>
          <w:tcPr>
            <w:tcW w:w="3116" w:type="dxa"/>
          </w:tcPr>
          <w:p w14:paraId="4496BBF2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65B4FD17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B5E54D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CE89A4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1EC060F" w14:textId="77777777" w:rsidTr="004D5DBA">
        <w:tc>
          <w:tcPr>
            <w:tcW w:w="3116" w:type="dxa"/>
          </w:tcPr>
          <w:p w14:paraId="28958B2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0C07E03D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53236D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26D9B5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19107C7F" w14:textId="77777777" w:rsidTr="004D5DBA">
        <w:tc>
          <w:tcPr>
            <w:tcW w:w="3116" w:type="dxa"/>
          </w:tcPr>
          <w:p w14:paraId="26B1378E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  <w:p w14:paraId="77AD0EB6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51A4AF0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1CB9A58B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67771820" w14:textId="77777777" w:rsidTr="004D5DBA">
        <w:tc>
          <w:tcPr>
            <w:tcW w:w="3116" w:type="dxa"/>
          </w:tcPr>
          <w:p w14:paraId="2884D40D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0AC7CE3E" w14:textId="77777777" w:rsid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E3FD9FF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629ACB5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4C7E9B41" w14:textId="77777777" w:rsidTr="004D5DBA">
        <w:tc>
          <w:tcPr>
            <w:tcW w:w="3116" w:type="dxa"/>
          </w:tcPr>
          <w:p w14:paraId="5EE56FD2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22FFB038" w14:textId="77777777" w:rsid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4618218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26CAC89B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21563021" w14:textId="77777777" w:rsidTr="004D5DBA">
        <w:tc>
          <w:tcPr>
            <w:tcW w:w="3116" w:type="dxa"/>
          </w:tcPr>
          <w:p w14:paraId="3016E840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79D8BEB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0B190F55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5B6DE0CE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  <w:tr w:rsidR="00AA7575" w:rsidRPr="00AA7575" w14:paraId="2F401F2E" w14:textId="77777777" w:rsidTr="004D5DBA">
        <w:tc>
          <w:tcPr>
            <w:tcW w:w="3116" w:type="dxa"/>
          </w:tcPr>
          <w:p w14:paraId="02812E0B" w14:textId="77777777" w:rsidR="00AA7575" w:rsidRDefault="00AA7575" w:rsidP="004D5DBA">
            <w:pPr>
              <w:rPr>
                <w:rFonts w:ascii="Baskerville" w:hAnsi="Baskerville"/>
              </w:rPr>
            </w:pPr>
          </w:p>
          <w:p w14:paraId="30D01D7C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B07EE73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  <w:tc>
          <w:tcPr>
            <w:tcW w:w="3117" w:type="dxa"/>
          </w:tcPr>
          <w:p w14:paraId="3A53786F" w14:textId="77777777" w:rsidR="00AA7575" w:rsidRPr="00AA7575" w:rsidRDefault="00AA7575" w:rsidP="004D5DBA">
            <w:pPr>
              <w:rPr>
                <w:rFonts w:ascii="Baskerville" w:hAnsi="Baskerville"/>
              </w:rPr>
            </w:pPr>
          </w:p>
        </w:tc>
      </w:tr>
    </w:tbl>
    <w:p w14:paraId="49F8EDEB" w14:textId="77777777" w:rsidR="00AA7575" w:rsidRPr="00AA7575" w:rsidRDefault="00AA7575" w:rsidP="00AA7575">
      <w:pPr>
        <w:rPr>
          <w:rFonts w:ascii="Baskerville" w:hAnsi="Baskerville"/>
          <w:sz w:val="50"/>
          <w:szCs w:val="50"/>
        </w:rPr>
      </w:pPr>
    </w:p>
    <w:p w14:paraId="6DCC31C7" w14:textId="77777777" w:rsidR="00AA7575" w:rsidRPr="00AA7575" w:rsidRDefault="00AA7575" w:rsidP="00AA7575">
      <w:pPr>
        <w:rPr>
          <w:rFonts w:ascii="Baskerville" w:hAnsi="Baskerville"/>
        </w:rPr>
      </w:pPr>
      <w:r w:rsidRPr="00AA7575">
        <w:rPr>
          <w:rFonts w:ascii="Baskerville" w:hAnsi="Baskerville"/>
        </w:rPr>
        <w:t xml:space="preserve">Updated buying and assortment planning strategy: </w:t>
      </w:r>
    </w:p>
    <w:p w14:paraId="4D9E7E3A" w14:textId="77777777" w:rsidR="00AA7575" w:rsidRDefault="00AA7575" w:rsidP="00AA7575"/>
    <w:p w14:paraId="545D564E" w14:textId="77777777" w:rsidR="00AA7575" w:rsidRDefault="00AA7575" w:rsidP="00AA7575"/>
    <w:p w14:paraId="1BC4C302" w14:textId="77777777" w:rsidR="00AA7575" w:rsidRDefault="00AA7575" w:rsidP="00AA7575">
      <w:bookmarkStart w:id="0" w:name="_GoBack"/>
      <w:bookmarkEnd w:id="0"/>
    </w:p>
    <w:sectPr w:rsidR="00AA7575" w:rsidSect="00C64B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575"/>
    <w:rsid w:val="00515918"/>
    <w:rsid w:val="00615A7F"/>
    <w:rsid w:val="007C51A9"/>
    <w:rsid w:val="008535F6"/>
    <w:rsid w:val="00AA7575"/>
    <w:rsid w:val="00B2324D"/>
    <w:rsid w:val="00C6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CE6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110</Words>
  <Characters>629</Characters>
  <Application>Microsoft Macintosh Word</Application>
  <DocSecurity>0</DocSecurity>
  <Lines>5</Lines>
  <Paragraphs>1</Paragraphs>
  <ScaleCrop>false</ScaleCrop>
  <Company>RETAIL ASSEMBLY Inc.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RETAIL ASSEMBLY Inc.</dc:creator>
  <cp:keywords/>
  <dc:description/>
  <cp:lastModifiedBy>RETAIL ASSEMBLY Inc.</cp:lastModifiedBy>
  <cp:revision>1</cp:revision>
  <dcterms:created xsi:type="dcterms:W3CDTF">2017-06-29T21:21:00Z</dcterms:created>
  <dcterms:modified xsi:type="dcterms:W3CDTF">2017-06-29T21:31:00Z</dcterms:modified>
</cp:coreProperties>
</file>